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641EA5" w:rsidRPr="00AC6864" w14:paraId="76AAE7FE" w14:textId="77777777" w:rsidTr="00754011">
        <w:tc>
          <w:tcPr>
            <w:tcW w:w="6948" w:type="dxa"/>
          </w:tcPr>
          <w:p w14:paraId="5DF74E94" w14:textId="77777777" w:rsidR="00641EA5" w:rsidRDefault="00641EA5" w:rsidP="007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738E6D43" w14:textId="77777777" w:rsidR="00641EA5" w:rsidRPr="00AC6864" w:rsidRDefault="00641EA5" w:rsidP="007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Kápolnásnyéki Közös Önkormányzati Hivatal</w:t>
            </w:r>
          </w:p>
          <w:p w14:paraId="3A02A857" w14:textId="77777777" w:rsidR="00641EA5" w:rsidRPr="00AC6864" w:rsidRDefault="00641EA5" w:rsidP="007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2475 Kápolnásnyék, Fő utca 28. </w:t>
            </w:r>
          </w:p>
          <w:p w14:paraId="1300D4F8" w14:textId="77777777" w:rsidR="00641EA5" w:rsidRPr="00AC6864" w:rsidRDefault="00641EA5" w:rsidP="007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Tel.: 22/574-100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/ 119 mellék</w:t>
            </w:r>
          </w:p>
          <w:p w14:paraId="21F6ECE3" w14:textId="77777777" w:rsidR="00641EA5" w:rsidRPr="00AC6864" w:rsidRDefault="00641EA5" w:rsidP="0075401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ado</w:t>
            </w: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@kapolnasnyek.hu</w:t>
            </w:r>
          </w:p>
        </w:tc>
        <w:tc>
          <w:tcPr>
            <w:tcW w:w="2264" w:type="dxa"/>
            <w:vAlign w:val="center"/>
          </w:tcPr>
          <w:p w14:paraId="18EA7C2F" w14:textId="77777777" w:rsidR="00641EA5" w:rsidRPr="00AC6864" w:rsidRDefault="00641EA5" w:rsidP="007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15930213" wp14:editId="43C33DB0">
                  <wp:extent cx="628650" cy="923925"/>
                  <wp:effectExtent l="0" t="0" r="0" b="9525"/>
                  <wp:docPr id="291796714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9ECBD2" w14:textId="77777777" w:rsidR="00040FD0" w:rsidRDefault="00040FD0"/>
    <w:p w14:paraId="610FCC57" w14:textId="77777777" w:rsidR="00122255" w:rsidRPr="00641EA5" w:rsidRDefault="00122255" w:rsidP="00122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641EA5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Magánfőzéssel kapcsolatos adatbejelentés</w:t>
      </w:r>
    </w:p>
    <w:p w14:paraId="361F2210" w14:textId="77777777" w:rsidR="00122255" w:rsidRDefault="00122255" w:rsidP="00122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EAFF83A" w14:textId="77777777" w:rsidR="002376C4" w:rsidRPr="00122255" w:rsidRDefault="002376C4" w:rsidP="00122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C4FA27D" w14:textId="4DC60BF7" w:rsidR="002376C4" w:rsidRPr="002D2640" w:rsidRDefault="002D2640" w:rsidP="001222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Ügyleírás</w:t>
      </w:r>
    </w:p>
    <w:p w14:paraId="5216419C" w14:textId="77777777" w:rsidR="00122255" w:rsidRPr="00122255" w:rsidRDefault="00122255" w:rsidP="00122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2255">
        <w:rPr>
          <w:rFonts w:ascii="Times New Roman" w:eastAsia="Times New Roman" w:hAnsi="Times New Roman" w:cs="Times New Roman"/>
          <w:sz w:val="24"/>
          <w:szCs w:val="24"/>
          <w:lang w:eastAsia="hu-HU"/>
        </w:rPr>
        <w:t>A magánfőzőnek a lakóhelye szerint illetékes önkormányzati adóhatósághoz be kell jelentenie a magánfőzésre szolgáló desztillálóberendezés feletti tulajdonszerzést, valamint a bejelentett adatokban történt változást az azt követő 15 napon belül.</w:t>
      </w:r>
    </w:p>
    <w:p w14:paraId="3ADFCC1F" w14:textId="77777777" w:rsidR="00122255" w:rsidRPr="00122255" w:rsidRDefault="00122255" w:rsidP="00122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2255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önkormányzati adóhatóság ellenőrzése során a magánfőző köteles bemutatni a desztillálóberendezés feletti jogszerű tulajdonszerzést igazoló iratot.</w:t>
      </w:r>
    </w:p>
    <w:p w14:paraId="2C942A57" w14:textId="0C9DDD22" w:rsidR="00122255" w:rsidRPr="00122255" w:rsidRDefault="00122255" w:rsidP="00122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22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desztilláló berendezésre vonatkozó bejelentési kötelezettség független annak tényleges használatától (párlat előállítástól), annak tulajdonba kerülése bejelentési kötelezettséget von maga után. Annak nem teljesítése, valamint a magánfőzés szabályainak be nem tartása esetén az önkormányzati adóhatóság a berendezést, valamint az azon előállított jövedéki terméket lefoglalhatja, illetve bírsággal sújthatja. </w:t>
      </w:r>
    </w:p>
    <w:p w14:paraId="09B21AAC" w14:textId="431B627B" w:rsidR="00122255" w:rsidRPr="00122255" w:rsidRDefault="00122255" w:rsidP="00122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2255">
        <w:rPr>
          <w:rFonts w:ascii="Times New Roman" w:eastAsia="Times New Roman" w:hAnsi="Times New Roman" w:cs="Times New Roman"/>
          <w:sz w:val="24"/>
          <w:szCs w:val="24"/>
          <w:lang w:eastAsia="hu-HU"/>
        </w:rPr>
        <w:t>A magánfőzés (desztilláló berendezés használata) adóbevallási és adófizetési kötelezettséggel terheli a magánfőzőt.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22255">
        <w:rPr>
          <w:rFonts w:ascii="Times New Roman" w:eastAsia="Times New Roman" w:hAnsi="Times New Roman" w:cs="Times New Roman"/>
          <w:sz w:val="24"/>
          <w:szCs w:val="24"/>
          <w:lang w:eastAsia="hu-HU"/>
        </w:rPr>
        <w:t>Az adófizetés párlatadó-jegy formájában történik, melyet az önkormányzati adóhatóságnál regisztrált magánfőző jogosult igényelni az állami adó- és vámhatóságnál.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22255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állami adó- és vámhatóság a magánfőző részére átadott adójegy mennyiségéről haladéktalanul értesíti a desztillálóberendezés tárolási, használati helye szerinti önkormányzatot.</w:t>
      </w:r>
    </w:p>
    <w:p w14:paraId="5F9B1B44" w14:textId="77777777" w:rsidR="00122255" w:rsidRPr="00122255" w:rsidRDefault="00122255" w:rsidP="00122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2255">
        <w:rPr>
          <w:rFonts w:ascii="Times New Roman" w:eastAsia="Times New Roman" w:hAnsi="Times New Roman" w:cs="Times New Roman"/>
          <w:sz w:val="24"/>
          <w:szCs w:val="24"/>
          <w:lang w:eastAsia="hu-HU"/>
        </w:rPr>
        <w:t>Magánfőzés: a párlatnak a magánfőző, több tulajdonostárs magánfőző esetén valamely tulajdonostárs lakóhelyén vagy gyümölcsöse helyén használható, legfeljebb 100 liter űrtartalmú, párlat-előállítás céljára kialakított desztillálóberendezésen a magánfőző által végzett előállítása.</w:t>
      </w:r>
    </w:p>
    <w:p w14:paraId="6308E1F8" w14:textId="77777777" w:rsidR="00122255" w:rsidRPr="00122255" w:rsidRDefault="00122255" w:rsidP="00122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2255">
        <w:rPr>
          <w:rFonts w:ascii="Times New Roman" w:eastAsia="Times New Roman" w:hAnsi="Times New Roman" w:cs="Times New Roman"/>
          <w:sz w:val="24"/>
          <w:szCs w:val="24"/>
          <w:lang w:eastAsia="hu-HU"/>
        </w:rPr>
        <w:t>A magánfőzött párlat kizárólag a magánfőző, családtagjai vagy vendégei által fogyasztható el, feltéve, hogy értékesítésre nem kerül sor. A magánfőzött párlat kizárólag adóraktár részére értékesíthető.</w:t>
      </w:r>
    </w:p>
    <w:p w14:paraId="33D4A40C" w14:textId="77777777" w:rsidR="00122255" w:rsidRPr="00122255" w:rsidRDefault="00122255" w:rsidP="00122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2255">
        <w:rPr>
          <w:rFonts w:ascii="Times New Roman" w:eastAsia="Times New Roman" w:hAnsi="Times New Roman" w:cs="Times New Roman"/>
          <w:sz w:val="24"/>
          <w:szCs w:val="24"/>
          <w:lang w:eastAsia="hu-HU"/>
        </w:rPr>
        <w:t>Az évente előállítható párlatmennyiség túllépése esetén a magánfőző a többletmennyiséget köteles haladéktalanul bejelenteni az állami adó- és vámhatóságnak és vele egyeztetett módon gondoskodni a többletmennyiség megsemmisítéséről.</w:t>
      </w:r>
    </w:p>
    <w:p w14:paraId="040B85B4" w14:textId="77777777" w:rsidR="001D0C4F" w:rsidRPr="001D0C4F" w:rsidRDefault="001D0C4F" w:rsidP="001D0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0C4F">
        <w:rPr>
          <w:rFonts w:ascii="Times New Roman" w:eastAsia="Times New Roman" w:hAnsi="Times New Roman" w:cs="Times New Roman"/>
          <w:sz w:val="24"/>
          <w:szCs w:val="24"/>
          <w:lang w:eastAsia="hu-HU"/>
        </w:rPr>
        <w:t>A magánfőző desztillálóberendezésére vonatkozó adatbejelentését, változás-bejelentését követően eljárás lefolytatására nem kerül sor, azonban az adatbejelentést a helyi adóhatóság 15 napon belül megküldi az állami adó- és vámhatóság részére.</w:t>
      </w:r>
    </w:p>
    <w:p w14:paraId="3156E4D2" w14:textId="4545005B" w:rsidR="00122255" w:rsidRDefault="001D0C4F" w:rsidP="001D0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0C4F">
        <w:rPr>
          <w:rFonts w:ascii="Times New Roman" w:eastAsia="Times New Roman" w:hAnsi="Times New Roman" w:cs="Times New Roman"/>
          <w:sz w:val="24"/>
          <w:szCs w:val="24"/>
          <w:lang w:eastAsia="hu-HU"/>
        </w:rPr>
        <w:t>Bejelentésre kötelezett az a 18. életévét betöltött gyümölcstermesztő személy, aki tulajdonában álló gyümölccsel, gyümölcsből származó alapanyaggal és párlat készítésére alkalmas, tulajdonában álló desztillálóberendezéssel rendelkezik.</w:t>
      </w:r>
    </w:p>
    <w:p w14:paraId="1313C089" w14:textId="77777777" w:rsidR="002376C4" w:rsidRPr="00122255" w:rsidRDefault="002376C4" w:rsidP="001D0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51827D0" w14:textId="6A8BAF0B" w:rsidR="002376C4" w:rsidRPr="002D2640" w:rsidRDefault="002D2640" w:rsidP="001222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Kérelem benyújtásának helye, ideje, módja</w:t>
      </w:r>
    </w:p>
    <w:p w14:paraId="7F011B72" w14:textId="77777777" w:rsidR="00886E7A" w:rsidRPr="004E3C84" w:rsidRDefault="00886E7A" w:rsidP="0088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Az adóhatóság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írásban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 Digitális államról és a digitális szolgáltatások nyújtásának egyes szabályairól szóló 2023. évi CIII. törvényben, (a továbbiakban: </w:t>
      </w:r>
      <w:proofErr w:type="spellStart"/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Dáptv</w:t>
      </w:r>
      <w:proofErr w:type="spellEnd"/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.) meghatározott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elektronikus úton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(a továbbiakban együtt: </w:t>
      </w:r>
      <w:r w:rsidRPr="004E3C8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írásban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) vagy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személyesen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,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írásbelinek nem minősülő elektronikus úton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(a továbbiakban együtt: </w:t>
      </w:r>
      <w:r w:rsidRPr="004E3C8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szóban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) tart kapcsolatot az adózóval és az eljárásban résztvevőkkel.</w:t>
      </w:r>
    </w:p>
    <w:p w14:paraId="6886DFBE" w14:textId="77777777" w:rsidR="00886E7A" w:rsidRPr="004E3C84" w:rsidRDefault="00886E7A" w:rsidP="0088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önkormányzattal, mint elektronikus ügyintézést biztosító szervvel</w:t>
      </w:r>
    </w:p>
    <w:p w14:paraId="19427BA1" w14:textId="77777777" w:rsidR="00886E7A" w:rsidRPr="004E3C84" w:rsidRDefault="00886E7A" w:rsidP="00886E7A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a gazdálkodó szervezet a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cégkapun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268D8FC7" w14:textId="77777777" w:rsidR="00886E7A" w:rsidRPr="004E3C84" w:rsidRDefault="00886E7A" w:rsidP="00886E7A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egyéni vállalkozó a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KÜNY tárhelye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(Ügyfélkapu+) útján tart kapcsolatot.</w:t>
      </w:r>
    </w:p>
    <w:p w14:paraId="1FD1994A" w14:textId="77777777" w:rsidR="00886E7A" w:rsidRPr="004E3C84" w:rsidRDefault="00886E7A" w:rsidP="0088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Az elektronikus ügyintézésre nem kötelezettek továbbra is jogosultak a hagyományos, papír alapon történő kapcsolattartásra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, de amennyiben rendelkeznek megfelelő tárhellyel és azonosítási szolgáltatással, ezt - választásuk szerint - elektronikus úton is megtehetik.</w:t>
      </w:r>
    </w:p>
    <w:p w14:paraId="46F2771C" w14:textId="77777777" w:rsidR="00886E7A" w:rsidRPr="004E3C84" w:rsidRDefault="00886E7A" w:rsidP="0088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Adózó részéről az elektronikus kapcsolattartás igénybevétele az alábbi módokon történhet:</w:t>
      </w:r>
    </w:p>
    <w:p w14:paraId="5ED05519" w14:textId="77777777" w:rsidR="00886E7A" w:rsidRPr="004E3C84" w:rsidRDefault="00886E7A" w:rsidP="00886E7A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Az ASP szakrendszer </w:t>
      </w:r>
      <w:r w:rsidRPr="004E3C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elektronikus ügyintézési felületén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keresztül, vagy</w:t>
      </w:r>
    </w:p>
    <w:p w14:paraId="795D7772" w14:textId="77777777" w:rsidR="00886E7A" w:rsidRPr="004E3C84" w:rsidRDefault="00886E7A" w:rsidP="00886E7A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elektronikus űrlappal nem támogatott ügytípusok esetén az általános célú kérelem űrlap, más néven </w:t>
      </w:r>
      <w:r w:rsidRPr="004E3C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e-papír szolgáltatás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igénybevételével, egy szabad szöveges beadvány előterjesztésével, amelyhez csatolmányként egyéb iratok, igazolások mellékelhetők. (Értelemszerűen az e-papír szolgáltatás csak másodlagos, akkor alkalmazható, ha az ASP ELÜGY felületen nem található a kérelem előterjesztéséhez szükséges nyomtatvány.)</w:t>
      </w:r>
    </w:p>
    <w:p w14:paraId="11BC48AD" w14:textId="77777777" w:rsidR="00886E7A" w:rsidRPr="004E3C84" w:rsidRDefault="00886E7A" w:rsidP="0088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Központi ü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gyfélfogadás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helye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2475 Kápolnásnyék, Fő utca 28.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200"/>
      </w:tblGrid>
      <w:tr w:rsidR="00886E7A" w:rsidRPr="004E3C84" w14:paraId="38BD7316" w14:textId="77777777" w:rsidTr="003903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F3CDCDA" w14:textId="77777777" w:rsidR="00886E7A" w:rsidRPr="004E3C84" w:rsidRDefault="00886E7A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CF18663" w14:textId="77777777" w:rsidR="00886E7A" w:rsidRPr="004E3C84" w:rsidRDefault="00886E7A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</w:t>
            </w: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gyfélfogadás rendje</w:t>
            </w:r>
          </w:p>
        </w:tc>
      </w:tr>
      <w:tr w:rsidR="00886E7A" w:rsidRPr="004E3C84" w14:paraId="049BFA37" w14:textId="77777777" w:rsidTr="003903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6F4D4C7" w14:textId="77777777" w:rsidR="00886E7A" w:rsidRPr="004E3C84" w:rsidRDefault="00886E7A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993C291" w14:textId="77777777" w:rsidR="00886E7A" w:rsidRPr="004E3C84" w:rsidRDefault="00886E7A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13-18:00</w:t>
            </w:r>
          </w:p>
        </w:tc>
      </w:tr>
      <w:tr w:rsidR="00886E7A" w:rsidRPr="004E3C84" w14:paraId="0193BD62" w14:textId="77777777" w:rsidTr="003903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EDAB2AB" w14:textId="77777777" w:rsidR="00886E7A" w:rsidRPr="004E3C84" w:rsidRDefault="00886E7A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7054E25" w14:textId="77777777" w:rsidR="00886E7A" w:rsidRPr="004E3C84" w:rsidRDefault="00886E7A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886E7A" w:rsidRPr="004E3C84" w14:paraId="6110F52F" w14:textId="77777777" w:rsidTr="003903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BD50736" w14:textId="77777777" w:rsidR="00886E7A" w:rsidRPr="004E3C84" w:rsidRDefault="00886E7A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6825558" w14:textId="77777777" w:rsidR="00886E7A" w:rsidRPr="004E3C84" w:rsidRDefault="00886E7A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13-16:00</w:t>
            </w:r>
          </w:p>
        </w:tc>
      </w:tr>
      <w:tr w:rsidR="00886E7A" w:rsidRPr="004E3C84" w14:paraId="0136B8C9" w14:textId="77777777" w:rsidTr="003903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29AF6EC" w14:textId="77777777" w:rsidR="00886E7A" w:rsidRPr="004E3C84" w:rsidRDefault="00886E7A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DFF9652" w14:textId="77777777" w:rsidR="00886E7A" w:rsidRPr="004E3C84" w:rsidRDefault="00886E7A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886E7A" w:rsidRPr="004E3C84" w14:paraId="495405E7" w14:textId="77777777" w:rsidTr="003903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B5BA733" w14:textId="77777777" w:rsidR="00886E7A" w:rsidRPr="004E3C84" w:rsidRDefault="00886E7A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62A217F" w14:textId="77777777" w:rsidR="00886E7A" w:rsidRPr="004E3C84" w:rsidRDefault="00886E7A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</w:tbl>
    <w:p w14:paraId="1DA24B93" w14:textId="77777777" w:rsidR="00122255" w:rsidRPr="00122255" w:rsidRDefault="00122255" w:rsidP="00122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4C108A" w14:textId="614E2BF3" w:rsidR="00122255" w:rsidRPr="00C54A2E" w:rsidRDefault="006B1955" w:rsidP="001222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Kérelemhez</w:t>
      </w:r>
      <w:r w:rsidR="00C54A2E" w:rsidRPr="00C54A2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csatolandó dokumentumok</w:t>
      </w:r>
    </w:p>
    <w:p w14:paraId="3AF23198" w14:textId="0DE3B596" w:rsidR="00122255" w:rsidRPr="00122255" w:rsidRDefault="00122255" w:rsidP="00122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2255">
        <w:rPr>
          <w:rFonts w:ascii="Times New Roman" w:eastAsia="Times New Roman" w:hAnsi="Times New Roman" w:cs="Times New Roman"/>
          <w:sz w:val="24"/>
          <w:szCs w:val="24"/>
          <w:lang w:eastAsia="hu-HU"/>
        </w:rPr>
        <w:t>Az adatbejelentést kizárólag az erre a célra rendszeresített nyomtatvány kitöltésével lehet előterjeszteni, mely le</w:t>
      </w:r>
      <w:r w:rsidR="00C54A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tölthető a </w:t>
      </w:r>
      <w:r w:rsidR="001347FE" w:rsidRPr="001347FE">
        <w:rPr>
          <w:rFonts w:ascii="Times New Roman" w:eastAsia="Times New Roman" w:hAnsi="Times New Roman" w:cs="Times New Roman"/>
          <w:color w:val="EE0000"/>
          <w:sz w:val="24"/>
          <w:szCs w:val="24"/>
          <w:lang w:eastAsia="hu-HU"/>
        </w:rPr>
        <w:t>www.</w:t>
      </w:r>
      <w:r w:rsidR="001F47D4">
        <w:rPr>
          <w:rFonts w:ascii="Times New Roman" w:eastAsia="Times New Roman" w:hAnsi="Times New Roman" w:cs="Times New Roman"/>
          <w:color w:val="EE0000"/>
          <w:sz w:val="24"/>
          <w:szCs w:val="24"/>
          <w:lang w:eastAsia="hu-HU"/>
        </w:rPr>
        <w:t>vereb</w:t>
      </w:r>
      <w:r w:rsidR="00C54A2E" w:rsidRPr="002376C4">
        <w:rPr>
          <w:rFonts w:ascii="Times New Roman" w:eastAsia="Times New Roman" w:hAnsi="Times New Roman" w:cs="Times New Roman"/>
          <w:color w:val="EE0000"/>
          <w:sz w:val="24"/>
          <w:szCs w:val="24"/>
          <w:lang w:eastAsia="hu-HU"/>
        </w:rPr>
        <w:t>.hu/</w:t>
      </w:r>
      <w:r w:rsidR="00A16076" w:rsidRPr="002376C4">
        <w:rPr>
          <w:rFonts w:ascii="Times New Roman" w:eastAsia="Times New Roman" w:hAnsi="Times New Roman" w:cs="Times New Roman"/>
          <w:color w:val="EE0000"/>
          <w:sz w:val="24"/>
          <w:szCs w:val="24"/>
          <w:lang w:eastAsia="hu-HU"/>
        </w:rPr>
        <w:t>/</w:t>
      </w:r>
      <w:r w:rsidR="00C54A2E" w:rsidRPr="002376C4">
        <w:rPr>
          <w:rFonts w:ascii="Times New Roman" w:eastAsia="Times New Roman" w:hAnsi="Times New Roman" w:cs="Times New Roman"/>
          <w:color w:val="EE0000"/>
          <w:sz w:val="24"/>
          <w:szCs w:val="24"/>
          <w:lang w:eastAsia="hu-HU"/>
        </w:rPr>
        <w:t>letölt</w:t>
      </w:r>
      <w:r w:rsidR="001347FE">
        <w:rPr>
          <w:rFonts w:ascii="Times New Roman" w:eastAsia="Times New Roman" w:hAnsi="Times New Roman" w:cs="Times New Roman"/>
          <w:color w:val="EE0000"/>
          <w:sz w:val="24"/>
          <w:szCs w:val="24"/>
          <w:lang w:eastAsia="hu-HU"/>
        </w:rPr>
        <w:t xml:space="preserve">ések </w:t>
      </w:r>
      <w:r w:rsidR="00C54A2E">
        <w:rPr>
          <w:rFonts w:ascii="Times New Roman" w:eastAsia="Times New Roman" w:hAnsi="Times New Roman" w:cs="Times New Roman"/>
          <w:sz w:val="24"/>
          <w:szCs w:val="24"/>
          <w:lang w:eastAsia="hu-HU"/>
        </w:rPr>
        <w:t>men</w:t>
      </w:r>
      <w:r w:rsidR="001D0C4F">
        <w:rPr>
          <w:rFonts w:ascii="Times New Roman" w:eastAsia="Times New Roman" w:hAnsi="Times New Roman" w:cs="Times New Roman"/>
          <w:sz w:val="24"/>
          <w:szCs w:val="24"/>
          <w:lang w:eastAsia="hu-HU"/>
        </w:rPr>
        <w:t>ü</w:t>
      </w:r>
      <w:r w:rsidR="00C54A2E">
        <w:rPr>
          <w:rFonts w:ascii="Times New Roman" w:eastAsia="Times New Roman" w:hAnsi="Times New Roman" w:cs="Times New Roman"/>
          <w:sz w:val="24"/>
          <w:szCs w:val="24"/>
          <w:lang w:eastAsia="hu-HU"/>
        </w:rPr>
        <w:t>pontból.</w:t>
      </w:r>
    </w:p>
    <w:p w14:paraId="16B60E81" w14:textId="045109F3" w:rsidR="00122255" w:rsidRPr="00122255" w:rsidRDefault="00122255" w:rsidP="00122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2255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Mellékletként csatolni kell:</w:t>
      </w:r>
      <w:r w:rsidR="00C54A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22255">
        <w:rPr>
          <w:rFonts w:ascii="Times New Roman" w:eastAsia="Times New Roman" w:hAnsi="Times New Roman" w:cs="Times New Roman"/>
          <w:sz w:val="24"/>
          <w:szCs w:val="24"/>
          <w:lang w:eastAsia="hu-HU"/>
        </w:rPr>
        <w:t>meghatalmazást (amennyiben nem a bejelentő jár el személyesen)</w:t>
      </w:r>
    </w:p>
    <w:p w14:paraId="61572921" w14:textId="77777777" w:rsidR="00122255" w:rsidRPr="00122255" w:rsidRDefault="00122255" w:rsidP="00122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499AED1" w14:textId="77777777" w:rsidR="002D2640" w:rsidRDefault="002D2640" w:rsidP="002D26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Eljárási illeték</w:t>
      </w:r>
    </w:p>
    <w:p w14:paraId="3D36E880" w14:textId="0BDA538F" w:rsidR="00122255" w:rsidRDefault="00886E7A" w:rsidP="00122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86E7A">
        <w:rPr>
          <w:rFonts w:ascii="Times New Roman" w:eastAsia="Times New Roman" w:hAnsi="Times New Roman" w:cs="Times New Roman"/>
          <w:sz w:val="24"/>
          <w:szCs w:val="24"/>
          <w:lang w:eastAsia="hu-HU"/>
        </w:rPr>
        <w:t>Az illetékekről szóló 1990. évi XCIII. törvény 1-2. mellékletei alapján a jövedéki üggyel kapcsolatos eljárás (adatbejelentés) illetékmentes.</w:t>
      </w:r>
    </w:p>
    <w:p w14:paraId="7374997C" w14:textId="77777777" w:rsidR="00886E7A" w:rsidRPr="00122255" w:rsidRDefault="00886E7A" w:rsidP="00122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6049F66" w14:textId="77777777" w:rsidR="002D2640" w:rsidRDefault="002D2640" w:rsidP="002D26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Ügyintézési határidő</w:t>
      </w:r>
    </w:p>
    <w:p w14:paraId="64F29213" w14:textId="691F1474" w:rsidR="00122255" w:rsidRPr="00122255" w:rsidRDefault="00122255" w:rsidP="00122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2255">
        <w:rPr>
          <w:rFonts w:ascii="Times New Roman" w:eastAsia="Times New Roman" w:hAnsi="Times New Roman" w:cs="Times New Roman"/>
          <w:sz w:val="24"/>
          <w:szCs w:val="24"/>
          <w:lang w:eastAsia="hu-HU"/>
        </w:rPr>
        <w:t>A jegyző kötelessége, hogy a desztilláló berendezés bejelentéséről, változás-bejelentéséről szóló értesítést a teljesítést követő hónap 15. napjáig megküldje az állami adó- és vámhatóság részére.</w:t>
      </w:r>
    </w:p>
    <w:p w14:paraId="48DAC522" w14:textId="77777777" w:rsidR="00122255" w:rsidRPr="00122255" w:rsidRDefault="00122255" w:rsidP="00122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02634E2" w14:textId="77777777" w:rsidR="002D2640" w:rsidRDefault="002D2640" w:rsidP="002D26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Jogorvoslat</w:t>
      </w:r>
    </w:p>
    <w:p w14:paraId="4D7B57CF" w14:textId="77777777" w:rsidR="00122255" w:rsidRPr="00122255" w:rsidRDefault="00122255" w:rsidP="00122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2255">
        <w:rPr>
          <w:rFonts w:ascii="Times New Roman" w:eastAsia="Times New Roman" w:hAnsi="Times New Roman" w:cs="Times New Roman"/>
          <w:sz w:val="24"/>
          <w:szCs w:val="24"/>
          <w:lang w:eastAsia="hu-HU"/>
        </w:rPr>
        <w:t>Az adatbejelentéssel, illetve a változás-bejelentéssel kapcsolatosan jogorvoslat nem vehető igénybe.</w:t>
      </w:r>
    </w:p>
    <w:p w14:paraId="0FE47206" w14:textId="77777777" w:rsidR="00122255" w:rsidRPr="00122255" w:rsidRDefault="00122255" w:rsidP="00122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AC2E34F" w14:textId="77777777" w:rsidR="002D2640" w:rsidRPr="00CE215B" w:rsidRDefault="002D2640" w:rsidP="002D26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Irányadó jogszabályok</w:t>
      </w:r>
    </w:p>
    <w:p w14:paraId="26597E6D" w14:textId="77777777" w:rsidR="00122255" w:rsidRPr="00122255" w:rsidRDefault="00122255" w:rsidP="00122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2255">
        <w:rPr>
          <w:rFonts w:ascii="Times New Roman" w:eastAsia="Times New Roman" w:hAnsi="Times New Roman" w:cs="Times New Roman"/>
          <w:sz w:val="24"/>
          <w:szCs w:val="24"/>
          <w:lang w:eastAsia="hu-HU"/>
        </w:rPr>
        <w:t>- a jövedéki adóról szóló 2016. évi LXVIII. törvény,</w:t>
      </w:r>
    </w:p>
    <w:p w14:paraId="5253E819" w14:textId="77777777" w:rsidR="00122255" w:rsidRPr="00122255" w:rsidRDefault="00122255" w:rsidP="00122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2255">
        <w:rPr>
          <w:rFonts w:ascii="Times New Roman" w:eastAsia="Times New Roman" w:hAnsi="Times New Roman" w:cs="Times New Roman"/>
          <w:sz w:val="24"/>
          <w:szCs w:val="24"/>
          <w:lang w:eastAsia="hu-HU"/>
        </w:rPr>
        <w:t>- az illetékekről szóló 1990. évi XCIII. törvény,</w:t>
      </w:r>
    </w:p>
    <w:p w14:paraId="05BC7EB0" w14:textId="6BE5B1CE" w:rsidR="002376C4" w:rsidRPr="002376C4" w:rsidRDefault="002376C4" w:rsidP="002376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="00122255" w:rsidRPr="002376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376C4">
        <w:rPr>
          <w:rFonts w:ascii="Times New Roman" w:hAnsi="Times New Roman" w:cs="Times New Roman"/>
          <w:sz w:val="24"/>
          <w:szCs w:val="24"/>
        </w:rPr>
        <w:t>a digitális államról és a digitális szolgáltatások nyújtásának egyes szabályairól szóló 2023. évi CIII. törvény</w:t>
      </w:r>
    </w:p>
    <w:p w14:paraId="77FBF260" w14:textId="65E30B98" w:rsidR="00122255" w:rsidRPr="00122255" w:rsidRDefault="00122255" w:rsidP="00122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7AD1AC1" w14:textId="77777777" w:rsidR="00122255" w:rsidRPr="00122255" w:rsidRDefault="00122255" w:rsidP="00122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D7EE961" w14:textId="77777777" w:rsidR="00122255" w:rsidRPr="00122255" w:rsidRDefault="00122255" w:rsidP="00122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C9228C5" w14:textId="77777777" w:rsidR="00F230F4" w:rsidRDefault="00F230F4"/>
    <w:sectPr w:rsidR="00F230F4" w:rsidSect="00641EA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FA5"/>
    <w:multiLevelType w:val="multilevel"/>
    <w:tmpl w:val="D89E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31C17"/>
    <w:multiLevelType w:val="multilevel"/>
    <w:tmpl w:val="BBBE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B4973"/>
    <w:multiLevelType w:val="multilevel"/>
    <w:tmpl w:val="E3AC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027AF"/>
    <w:multiLevelType w:val="multilevel"/>
    <w:tmpl w:val="5036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6B79D7"/>
    <w:multiLevelType w:val="hybridMultilevel"/>
    <w:tmpl w:val="004EFFD8"/>
    <w:lvl w:ilvl="0" w:tplc="3086CB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130D9"/>
    <w:multiLevelType w:val="multilevel"/>
    <w:tmpl w:val="7A10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B6E7E"/>
    <w:multiLevelType w:val="multilevel"/>
    <w:tmpl w:val="435E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B32B6"/>
    <w:multiLevelType w:val="multilevel"/>
    <w:tmpl w:val="470A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4879D8"/>
    <w:multiLevelType w:val="multilevel"/>
    <w:tmpl w:val="60588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678D4"/>
    <w:multiLevelType w:val="multilevel"/>
    <w:tmpl w:val="7680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F17130"/>
    <w:multiLevelType w:val="multilevel"/>
    <w:tmpl w:val="1082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402262"/>
    <w:multiLevelType w:val="hybridMultilevel"/>
    <w:tmpl w:val="F2A89C1C"/>
    <w:lvl w:ilvl="0" w:tplc="A218F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604724">
    <w:abstractNumId w:val="13"/>
  </w:num>
  <w:num w:numId="2" w16cid:durableId="770514373">
    <w:abstractNumId w:val="13"/>
  </w:num>
  <w:num w:numId="3" w16cid:durableId="1154105858">
    <w:abstractNumId w:val="7"/>
  </w:num>
  <w:num w:numId="4" w16cid:durableId="2015258228">
    <w:abstractNumId w:val="10"/>
  </w:num>
  <w:num w:numId="5" w16cid:durableId="2133091153">
    <w:abstractNumId w:val="15"/>
  </w:num>
  <w:num w:numId="6" w16cid:durableId="1307517288">
    <w:abstractNumId w:val="8"/>
  </w:num>
  <w:num w:numId="7" w16cid:durableId="672149086">
    <w:abstractNumId w:val="14"/>
  </w:num>
  <w:num w:numId="8" w16cid:durableId="75052384">
    <w:abstractNumId w:val="3"/>
  </w:num>
  <w:num w:numId="9" w16cid:durableId="784541613">
    <w:abstractNumId w:val="2"/>
  </w:num>
  <w:num w:numId="10" w16cid:durableId="1910915733">
    <w:abstractNumId w:val="17"/>
  </w:num>
  <w:num w:numId="11" w16cid:durableId="804587681">
    <w:abstractNumId w:val="4"/>
  </w:num>
  <w:num w:numId="12" w16cid:durableId="831146371">
    <w:abstractNumId w:val="12"/>
  </w:num>
  <w:num w:numId="13" w16cid:durableId="1994525354">
    <w:abstractNumId w:val="11"/>
  </w:num>
  <w:num w:numId="14" w16cid:durableId="1556696413">
    <w:abstractNumId w:val="18"/>
  </w:num>
  <w:num w:numId="15" w16cid:durableId="1022829209">
    <w:abstractNumId w:val="9"/>
  </w:num>
  <w:num w:numId="16" w16cid:durableId="924730095">
    <w:abstractNumId w:val="6"/>
  </w:num>
  <w:num w:numId="17" w16cid:durableId="1083142909">
    <w:abstractNumId w:val="1"/>
  </w:num>
  <w:num w:numId="18" w16cid:durableId="352462349">
    <w:abstractNumId w:val="5"/>
  </w:num>
  <w:num w:numId="19" w16cid:durableId="543324397">
    <w:abstractNumId w:val="16"/>
  </w:num>
  <w:num w:numId="20" w16cid:durableId="2038384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4404"/>
    <w:rsid w:val="00040FD0"/>
    <w:rsid w:val="000522D0"/>
    <w:rsid w:val="00122255"/>
    <w:rsid w:val="001347FE"/>
    <w:rsid w:val="001D0C4F"/>
    <w:rsid w:val="001D762D"/>
    <w:rsid w:val="001F47D4"/>
    <w:rsid w:val="002376C4"/>
    <w:rsid w:val="002D2640"/>
    <w:rsid w:val="003A1617"/>
    <w:rsid w:val="00447702"/>
    <w:rsid w:val="0046633E"/>
    <w:rsid w:val="004B7280"/>
    <w:rsid w:val="004C131B"/>
    <w:rsid w:val="00543441"/>
    <w:rsid w:val="005A548E"/>
    <w:rsid w:val="00641EA5"/>
    <w:rsid w:val="00690FA7"/>
    <w:rsid w:val="00694049"/>
    <w:rsid w:val="006A6E41"/>
    <w:rsid w:val="006B1955"/>
    <w:rsid w:val="006B1D79"/>
    <w:rsid w:val="007275D1"/>
    <w:rsid w:val="007A312F"/>
    <w:rsid w:val="00803A8A"/>
    <w:rsid w:val="008323C9"/>
    <w:rsid w:val="00880B04"/>
    <w:rsid w:val="00886E7A"/>
    <w:rsid w:val="008A7817"/>
    <w:rsid w:val="00907CBC"/>
    <w:rsid w:val="009C7516"/>
    <w:rsid w:val="00A01FAC"/>
    <w:rsid w:val="00A143E5"/>
    <w:rsid w:val="00A16076"/>
    <w:rsid w:val="00AB499F"/>
    <w:rsid w:val="00AF6695"/>
    <w:rsid w:val="00B663E5"/>
    <w:rsid w:val="00BB15C4"/>
    <w:rsid w:val="00BE1F83"/>
    <w:rsid w:val="00C45BFD"/>
    <w:rsid w:val="00C54A2E"/>
    <w:rsid w:val="00CB3F65"/>
    <w:rsid w:val="00F230F4"/>
    <w:rsid w:val="00F26A3E"/>
    <w:rsid w:val="00F60695"/>
    <w:rsid w:val="00F6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30F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facebook">
    <w:name w:val="service-links-facebook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twitter">
    <w:name w:val="service-links-twitter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printmail">
    <w:name w:val="print_mail"/>
    <w:basedOn w:val="Bekezdsalapbettpusa"/>
    <w:rsid w:val="00F230F4"/>
  </w:style>
  <w:style w:type="character" w:styleId="Kiemels">
    <w:name w:val="Emphasis"/>
    <w:basedOn w:val="Bekezdsalapbettpusa"/>
    <w:uiPriority w:val="20"/>
    <w:qFormat/>
    <w:rsid w:val="00F230F4"/>
    <w:rPr>
      <w:i/>
      <w:iCs/>
    </w:rPr>
  </w:style>
  <w:style w:type="character" w:styleId="Kiemels2">
    <w:name w:val="Strong"/>
    <w:basedOn w:val="Bekezdsalapbettpusa"/>
    <w:uiPriority w:val="22"/>
    <w:qFormat/>
    <w:rsid w:val="00F23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74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79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414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550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4097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6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8120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57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8813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26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8145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646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303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31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824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0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59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1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217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06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911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671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10</cp:revision>
  <dcterms:created xsi:type="dcterms:W3CDTF">2022-03-01T13:43:00Z</dcterms:created>
  <dcterms:modified xsi:type="dcterms:W3CDTF">2026-05-11T08:48:00Z</dcterms:modified>
</cp:coreProperties>
</file>