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CBD2" w14:textId="77777777" w:rsidR="00040FD0" w:rsidRDefault="00040FD0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095617" w:rsidRPr="00AC6864" w14:paraId="36ABE18B" w14:textId="77777777" w:rsidTr="00C66986">
        <w:tc>
          <w:tcPr>
            <w:tcW w:w="6948" w:type="dxa"/>
          </w:tcPr>
          <w:p w14:paraId="302EA98F" w14:textId="77777777" w:rsidR="00095617" w:rsidRDefault="00095617" w:rsidP="00C6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092BA05B" w14:textId="77777777" w:rsidR="00095617" w:rsidRPr="00AC6864" w:rsidRDefault="00095617" w:rsidP="00C6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69B36885" w14:textId="77777777" w:rsidR="00095617" w:rsidRPr="00AC6864" w:rsidRDefault="00095617" w:rsidP="00C6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22BDAFA1" w14:textId="77777777" w:rsidR="00095617" w:rsidRPr="00AC6864" w:rsidRDefault="00095617" w:rsidP="00C6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119 mellék</w:t>
            </w:r>
          </w:p>
          <w:p w14:paraId="620769E2" w14:textId="77777777" w:rsidR="00095617" w:rsidRPr="00AC6864" w:rsidRDefault="00095617" w:rsidP="00C669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ado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5175FE5C" w14:textId="77777777" w:rsidR="00095617" w:rsidRPr="00AC6864" w:rsidRDefault="00095617" w:rsidP="00C6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7AF86E54" wp14:editId="27AD8EBE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775A93C4" w14:textId="77777777" w:rsidR="00983E94" w:rsidRPr="00095617" w:rsidRDefault="00983E94" w:rsidP="00983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09561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 túlfizetés más számlára történő át-, illetve visszautalására irányuló eljárás</w:t>
      </w:r>
    </w:p>
    <w:p w14:paraId="68E3BA7D" w14:textId="0AB8F0FF" w:rsid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992D46" w14:textId="77777777" w:rsidR="00095617" w:rsidRPr="004E3C84" w:rsidRDefault="00095617" w:rsidP="00095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0A375E03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>Túlfizetés keletkezik, ha adózó számláján adófizetési kötelezettségét meghaladó összeg áll rendelkezésre. Ebben az esetben adózó kérelmére a túlfizetés összegét az általa megjelölt adónemre, fizetési kötelezettségre kell elszámolni.</w:t>
      </w:r>
    </w:p>
    <w:p w14:paraId="6BB0F9BB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>Ha adózónak nincs tartozása és bevallási kötelezettségeinek is eleget tett, rendelkezhet (erre rendszeresített nyomtatvány kitöltésével) a fennmaradó összeg visszatérítéséről.</w:t>
      </w:r>
    </w:p>
    <w:p w14:paraId="0BC86980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Rendelkezés hiányában a túlfizetést a később esedékes adó kiegyenlítésére kell elszámolni.</w:t>
      </w:r>
    </w:p>
    <w:p w14:paraId="3BE48F53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>A túlfizetés csak akkor téríthető vissza, ha adózónak nincs nyilvántartott adók módjára behajtandó köztartozása.</w:t>
      </w:r>
    </w:p>
    <w:p w14:paraId="2706878E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>Az ugyanazon adóhatóságnál nyilvántartott, de téves adószámlára fizetett adót, vagy egyéb fizetési kötelezettséget teljesítettnek kell tekinteni.</w:t>
      </w:r>
    </w:p>
    <w:p w14:paraId="31EFD46A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adóhatóság számlájára tévesen befizetett összeg visszafizetését a befizető a túlfizetésre vonatkozó szabályok szerint igényelheti.</w:t>
      </w:r>
    </w:p>
    <w:p w14:paraId="58B4B901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4FB0BB" w14:textId="77777777" w:rsidR="00095617" w:rsidRPr="00095617" w:rsidRDefault="00095617" w:rsidP="00095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09561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01FEA5D6" w14:textId="77777777" w:rsidR="00501A4D" w:rsidRPr="004E3C84" w:rsidRDefault="00501A4D" w:rsidP="00501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adóhatóság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Digitális államról és a digitális szolgáltatások nyújtásának egyes szabályairól szóló 2023. évi CIII. törvényben, (a továbbiakban: </w:t>
      </w:r>
      <w:proofErr w:type="spellStart"/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Dáptv</w:t>
      </w:r>
      <w:proofErr w:type="spellEnd"/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.) meghatározott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vagy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személyesen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írásbelinek nem minősülő 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szóban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tart kapcsolatot az adózóval és az eljárásban résztvevőkkel.</w:t>
      </w:r>
    </w:p>
    <w:p w14:paraId="212CABCE" w14:textId="77777777" w:rsidR="00501A4D" w:rsidRPr="004E3C84" w:rsidRDefault="00501A4D" w:rsidP="00501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önkormányzattal, mint elektronikus ügyintézést biztosító szervvel</w:t>
      </w:r>
    </w:p>
    <w:p w14:paraId="49C7C5FE" w14:textId="77777777" w:rsidR="00501A4D" w:rsidRPr="004E3C84" w:rsidRDefault="00501A4D" w:rsidP="00501A4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 gazdálkodó szervezet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cégkapun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10038F0C" w14:textId="77777777" w:rsidR="00501A4D" w:rsidRPr="004E3C84" w:rsidRDefault="00501A4D" w:rsidP="00501A4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egyéni vállalkozó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KÜNY tárhelye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(Ügyfélkapu+) útján tart kapcsolatot.</w:t>
      </w:r>
    </w:p>
    <w:p w14:paraId="739376CE" w14:textId="77777777" w:rsidR="00501A4D" w:rsidRPr="004E3C84" w:rsidRDefault="00501A4D" w:rsidP="00501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elektronikus ügyintézésre nem kötelezettek továbbra is jogosultak a hagyományos, papír alapon történő kapcsolattartásra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 de amennyiben rendelkeznek megfelelő tárhellyel és azonosítási szolgáltatással, ezt - választásuk szerint - elektronikus úton is megtehetik.</w:t>
      </w:r>
    </w:p>
    <w:p w14:paraId="7B41A68E" w14:textId="77777777" w:rsidR="00501A4D" w:rsidRPr="004E3C84" w:rsidRDefault="00501A4D" w:rsidP="00501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Adózó részéről az elektronikus kapcsolattartás igénybevétele az alábbi módokon történhet:</w:t>
      </w:r>
    </w:p>
    <w:p w14:paraId="209FA12E" w14:textId="77777777" w:rsidR="00501A4D" w:rsidRPr="004E3C84" w:rsidRDefault="00501A4D" w:rsidP="00501A4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ASP szakrendszer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elektronikus ügyintézési felületén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keresztül, vagy</w:t>
      </w:r>
    </w:p>
    <w:p w14:paraId="26F72479" w14:textId="77777777" w:rsidR="00501A4D" w:rsidRPr="004E3C84" w:rsidRDefault="00501A4D" w:rsidP="00501A4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űrlappal nem támogatott ügytípusok esetén az általános célú kérelem űrlap, más néven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e-papír szolgáltatás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igénybevételével, egy szabad szöveges beadvány előterjesztésével, amelyhez csatolmányként egyéb iratok, igazolások mellékelhetők. (Értelemszerűen az e-papír szolgáltatás csak másodlagos, akkor alkalmazható, ha az ASP ELÜGY felületen nem található a kérelem előterjesztéséhez szükséges nyomtatvány.)</w:t>
      </w:r>
    </w:p>
    <w:p w14:paraId="723F09B9" w14:textId="77777777" w:rsidR="00501A4D" w:rsidRPr="004E3C84" w:rsidRDefault="00501A4D" w:rsidP="00501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501A4D" w:rsidRPr="004E3C84" w14:paraId="5FC16A1B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650141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8EE0EF9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501A4D" w:rsidRPr="004E3C84" w14:paraId="5C70181E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A106D32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339D369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501A4D" w:rsidRPr="004E3C84" w14:paraId="147FA110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35A20D9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3AB0F88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501A4D" w:rsidRPr="004E3C84" w14:paraId="4A42B738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F528F51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D511296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501A4D" w:rsidRPr="004E3C84" w14:paraId="09A1717F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C7BB80E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150F3B0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501A4D" w:rsidRPr="004E3C84" w14:paraId="0A254E20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18BBE5A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912326D" w14:textId="77777777" w:rsidR="00501A4D" w:rsidRPr="004E3C84" w:rsidRDefault="00501A4D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20BF07A3" w14:textId="77777777" w:rsidR="00095617" w:rsidRDefault="00095617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AEB90BB" w14:textId="15D4D368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 dokumentumok</w:t>
      </w:r>
    </w:p>
    <w:p w14:paraId="5C972915" w14:textId="564E90BC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>Ezen eljárás lefolytatására adózó, vagy az adó megfizetésére kötelezett személy által benyújtott kérelem alapján van lehetőség.</w:t>
      </w:r>
    </w:p>
    <w:p w14:paraId="2E0FFADF" w14:textId="310CDD75" w:rsid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kizárólag a </w:t>
      </w:r>
      <w:r w:rsidR="00300103" w:rsidRPr="00300103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www</w:t>
      </w:r>
      <w:r w:rsidR="0030010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300103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vereb</w:t>
      </w:r>
      <w:r w:rsidR="006C460C" w:rsidRPr="006C460C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.hu/letoltesek</w:t>
      </w:r>
      <w:r w:rsidRPr="006C460C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menüpontban megtalálható,</w:t>
      </w: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letölthető nyomtatvány kitöltésével nyújtható be.</w:t>
      </w:r>
    </w:p>
    <w:p w14:paraId="4E2E3490" w14:textId="68FAE7BC" w:rsidR="00501A4D" w:rsidRPr="00501A4D" w:rsidRDefault="00501A4D" w:rsidP="00501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1A4D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Mellékletként csatolni kell meghatalmazást (amennyiben nem adózó jár el személyesen)</w:t>
      </w:r>
    </w:p>
    <w:p w14:paraId="1AF85AE1" w14:textId="77777777" w:rsidR="00501A4D" w:rsidRPr="00983E94" w:rsidRDefault="00501A4D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2EF894" w14:textId="77777777" w:rsidR="00095617" w:rsidRPr="00CE215B" w:rsidRDefault="00095617" w:rsidP="00095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illeték</w:t>
      </w:r>
    </w:p>
    <w:p w14:paraId="5465E98B" w14:textId="069722A2" w:rsidR="00095617" w:rsidRDefault="00501A4D" w:rsidP="00095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1A4D">
        <w:rPr>
          <w:rFonts w:ascii="Times New Roman" w:eastAsia="Times New Roman" w:hAnsi="Times New Roman" w:cs="Times New Roman"/>
          <w:sz w:val="24"/>
          <w:szCs w:val="24"/>
          <w:lang w:eastAsia="hu-HU"/>
        </w:rPr>
        <w:t>Az illetékekről szóló 1990. évi XCIII. törvény 1-2. mellékletei alapján az eljárás illetékmentes.</w:t>
      </w:r>
    </w:p>
    <w:p w14:paraId="3FA57997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187AA4" w14:textId="77777777" w:rsidR="00095617" w:rsidRPr="00CE215B" w:rsidRDefault="00095617" w:rsidP="000956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26A4031D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megérkezését követő naptól számított harminc napon belül kell teljesíteni, amelybe nem számít bele a hiánypótlásra és a tényállás tisztázásához szükséges adatok közlésére irányuló felhívástól az annak teljesítéséig terjedő idő.</w:t>
      </w:r>
    </w:p>
    <w:p w14:paraId="445BC6A0" w14:textId="77777777" w:rsidR="00095617" w:rsidRDefault="00095617" w:rsidP="000956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5B288971" w14:textId="04C63E96" w:rsidR="00095617" w:rsidRPr="00CE215B" w:rsidRDefault="00095617" w:rsidP="000956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49279726" w14:textId="77777777" w:rsidR="00501A4D" w:rsidRPr="00501A4D" w:rsidRDefault="00501A4D" w:rsidP="00501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1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nyilvántartás vezetésével kapcsolatos eljárásban – ideértve a kiutalási és átvezetési kérelem elbírálását is – az adóigazgatási rendtartásról szóló 2017. évi CLI. törvény (Air) 72. §-a alapján csak abban az esetben kell határozatot hozni, ha adóhatóság adózó kérelmét nem teljesíti. Ez utóbbi esetben a jogorvoslathoz való jog VI. fejezetében </w:t>
      </w:r>
      <w:proofErr w:type="spellStart"/>
      <w:r w:rsidRPr="00501A4D">
        <w:rPr>
          <w:rFonts w:ascii="Times New Roman" w:eastAsia="Times New Roman" w:hAnsi="Times New Roman" w:cs="Times New Roman"/>
          <w:sz w:val="24"/>
          <w:szCs w:val="24"/>
          <w:lang w:eastAsia="hu-HU"/>
        </w:rPr>
        <w:t>szabályozottak</w:t>
      </w:r>
      <w:proofErr w:type="spellEnd"/>
      <w:r w:rsidRPr="00501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 biztosított.</w:t>
      </w:r>
    </w:p>
    <w:p w14:paraId="0EDE7B07" w14:textId="77777777" w:rsidR="00501A4D" w:rsidRPr="00501A4D" w:rsidRDefault="00501A4D" w:rsidP="00501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1A4D">
        <w:rPr>
          <w:rFonts w:ascii="Times New Roman" w:eastAsia="Times New Roman" w:hAnsi="Times New Roman" w:cs="Times New Roman"/>
          <w:sz w:val="24"/>
          <w:szCs w:val="24"/>
          <w:lang w:eastAsia="hu-HU"/>
        </w:rPr>
        <w:t>Fellebbezés esetén csatolni kell a fellebbezést alátámasztó bizonyítékokat, valamint a fellebbezőt illetékfizetési kötelezettség terheli.</w:t>
      </w:r>
    </w:p>
    <w:p w14:paraId="5F39F2B2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37F15F" w14:textId="77777777" w:rsidR="00095617" w:rsidRPr="00CE215B" w:rsidRDefault="00095617" w:rsidP="00095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7101911A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>- az adózás rendjéről szóló 2017. évi CL. törvény</w:t>
      </w:r>
    </w:p>
    <w:p w14:paraId="64287E91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>- az adóigazgatási rendtartásról szóló 2017. évi CLI. törvény</w:t>
      </w:r>
    </w:p>
    <w:p w14:paraId="008C5EB7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3E94">
        <w:rPr>
          <w:rFonts w:ascii="Times New Roman" w:eastAsia="Times New Roman" w:hAnsi="Times New Roman" w:cs="Times New Roman"/>
          <w:sz w:val="24"/>
          <w:szCs w:val="24"/>
          <w:lang w:eastAsia="hu-HU"/>
        </w:rPr>
        <w:t>- az illetékekről szóló 1990. évi XCIII. törvény</w:t>
      </w:r>
    </w:p>
    <w:p w14:paraId="241A4462" w14:textId="4191425C" w:rsidR="00983E94" w:rsidRPr="006C460C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4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6C460C" w:rsidRPr="006C460C">
        <w:rPr>
          <w:rFonts w:ascii="Times New Roman" w:eastAsia="Times New Roman" w:hAnsi="Times New Roman" w:cs="Times New Roman"/>
          <w:sz w:val="24"/>
          <w:szCs w:val="24"/>
          <w:lang w:eastAsia="hu-HU"/>
        </w:rPr>
        <w:t> a digitális államról és a digitális szolgáltatások nyújtásának egyes szabályairól szóló 2023. évi CIII. törvény</w:t>
      </w:r>
    </w:p>
    <w:p w14:paraId="3816C84C" w14:textId="77777777" w:rsidR="00983E94" w:rsidRPr="00983E94" w:rsidRDefault="00983E94" w:rsidP="00983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983E94" w:rsidRPr="00983E94" w:rsidSect="0009561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439611">
    <w:abstractNumId w:val="12"/>
  </w:num>
  <w:num w:numId="2" w16cid:durableId="1765103552">
    <w:abstractNumId w:val="12"/>
  </w:num>
  <w:num w:numId="3" w16cid:durableId="911476196">
    <w:abstractNumId w:val="6"/>
  </w:num>
  <w:num w:numId="4" w16cid:durableId="1026718338">
    <w:abstractNumId w:val="9"/>
  </w:num>
  <w:num w:numId="5" w16cid:durableId="433480025">
    <w:abstractNumId w:val="14"/>
  </w:num>
  <w:num w:numId="6" w16cid:durableId="343870605">
    <w:abstractNumId w:val="7"/>
  </w:num>
  <w:num w:numId="7" w16cid:durableId="1415281121">
    <w:abstractNumId w:val="13"/>
  </w:num>
  <w:num w:numId="8" w16cid:durableId="595679185">
    <w:abstractNumId w:val="3"/>
  </w:num>
  <w:num w:numId="9" w16cid:durableId="717703028">
    <w:abstractNumId w:val="2"/>
  </w:num>
  <w:num w:numId="10" w16cid:durableId="1865361058">
    <w:abstractNumId w:val="16"/>
  </w:num>
  <w:num w:numId="11" w16cid:durableId="393436258">
    <w:abstractNumId w:val="4"/>
  </w:num>
  <w:num w:numId="12" w16cid:durableId="1056246478">
    <w:abstractNumId w:val="11"/>
  </w:num>
  <w:num w:numId="13" w16cid:durableId="2039622205">
    <w:abstractNumId w:val="10"/>
  </w:num>
  <w:num w:numId="14" w16cid:durableId="1187672897">
    <w:abstractNumId w:val="17"/>
  </w:num>
  <w:num w:numId="15" w16cid:durableId="1533150170">
    <w:abstractNumId w:val="8"/>
  </w:num>
  <w:num w:numId="16" w16cid:durableId="1100369555">
    <w:abstractNumId w:val="5"/>
  </w:num>
  <w:num w:numId="17" w16cid:durableId="10764630">
    <w:abstractNumId w:val="1"/>
  </w:num>
  <w:num w:numId="18" w16cid:durableId="543324397">
    <w:abstractNumId w:val="15"/>
  </w:num>
  <w:num w:numId="19" w16cid:durableId="203838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441EA"/>
    <w:rsid w:val="000522D0"/>
    <w:rsid w:val="00095617"/>
    <w:rsid w:val="00122255"/>
    <w:rsid w:val="001D0C4F"/>
    <w:rsid w:val="00220282"/>
    <w:rsid w:val="00300103"/>
    <w:rsid w:val="00306C5D"/>
    <w:rsid w:val="003A1617"/>
    <w:rsid w:val="003B7134"/>
    <w:rsid w:val="00447702"/>
    <w:rsid w:val="0046633E"/>
    <w:rsid w:val="004B7280"/>
    <w:rsid w:val="00501A4D"/>
    <w:rsid w:val="00543441"/>
    <w:rsid w:val="00690FA7"/>
    <w:rsid w:val="00694049"/>
    <w:rsid w:val="006A6E41"/>
    <w:rsid w:val="006C460C"/>
    <w:rsid w:val="007275D1"/>
    <w:rsid w:val="007A312F"/>
    <w:rsid w:val="00803A8A"/>
    <w:rsid w:val="008323C9"/>
    <w:rsid w:val="00880B04"/>
    <w:rsid w:val="00907CBC"/>
    <w:rsid w:val="00983E94"/>
    <w:rsid w:val="009C7516"/>
    <w:rsid w:val="00A01FAC"/>
    <w:rsid w:val="00A143E5"/>
    <w:rsid w:val="00AB499F"/>
    <w:rsid w:val="00AF6695"/>
    <w:rsid w:val="00B663E5"/>
    <w:rsid w:val="00BB15C4"/>
    <w:rsid w:val="00BE1F83"/>
    <w:rsid w:val="00C54A2E"/>
    <w:rsid w:val="00CB3F65"/>
    <w:rsid w:val="00F230F4"/>
    <w:rsid w:val="00F26A3E"/>
    <w:rsid w:val="00F373AE"/>
    <w:rsid w:val="00F40CCB"/>
    <w:rsid w:val="00F60695"/>
    <w:rsid w:val="00F6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6</cp:revision>
  <dcterms:created xsi:type="dcterms:W3CDTF">2022-02-10T13:52:00Z</dcterms:created>
  <dcterms:modified xsi:type="dcterms:W3CDTF">2026-05-11T08:46:00Z</dcterms:modified>
</cp:coreProperties>
</file>